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9A51" w14:textId="77777777" w:rsidR="00FC5BB9" w:rsidRDefault="00FC5BB9" w:rsidP="0094254A">
      <w:pPr>
        <w:jc w:val="center"/>
      </w:pPr>
    </w:p>
    <w:p w14:paraId="473D0F8F" w14:textId="77777777" w:rsidR="00FC5BB9" w:rsidRDefault="00FC5BB9" w:rsidP="00FC5BB9">
      <w:pPr>
        <w:jc w:val="center"/>
      </w:pPr>
      <w:r>
        <w:t>Уважаемые коллеги, поздравляю вас с проведением Регионального фестиваля искусств западноевропейской и русской романтической музыки «</w:t>
      </w:r>
      <w:r>
        <w:rPr>
          <w:lang w:val="en-US"/>
        </w:rPr>
        <w:t>Romantic</w:t>
      </w:r>
      <w:r w:rsidRPr="00FC5BB9">
        <w:t xml:space="preserve"> </w:t>
      </w:r>
      <w:r>
        <w:t>– фестиваль»!</w:t>
      </w:r>
    </w:p>
    <w:p w14:paraId="0C8ABDCA" w14:textId="77777777" w:rsidR="00FC5BB9" w:rsidRDefault="000E2692" w:rsidP="009B5D2C">
      <w:pPr>
        <w:jc w:val="both"/>
      </w:pPr>
      <w:r>
        <w:t xml:space="preserve">                  </w:t>
      </w:r>
      <w:r w:rsidR="00FC5BB9">
        <w:t xml:space="preserve">Первый раз мы проводим такое мероприятие в дистанционном формате, всем участникам и преподавателям огромное спасибо за выступления, подготовку в короткие сроки!  </w:t>
      </w:r>
      <w:r>
        <w:t xml:space="preserve">Огромное спасибо играющим преподавателям: </w:t>
      </w:r>
      <w:proofErr w:type="spellStart"/>
      <w:r>
        <w:t>Кунцовой</w:t>
      </w:r>
      <w:proofErr w:type="spellEnd"/>
      <w:r>
        <w:t xml:space="preserve"> Ю.Г, Макаровой В.Е.,</w:t>
      </w:r>
      <w:proofErr w:type="spellStart"/>
      <w:r>
        <w:t>Гулиной</w:t>
      </w:r>
      <w:proofErr w:type="spellEnd"/>
      <w:r>
        <w:t xml:space="preserve"> Н.В., Бабушкиной М.М., </w:t>
      </w:r>
      <w:proofErr w:type="spellStart"/>
      <w:r>
        <w:t>Лавреновой</w:t>
      </w:r>
      <w:proofErr w:type="spellEnd"/>
      <w:r>
        <w:t xml:space="preserve"> Е.В., Михайловой Е.А., Михайлову С.В., , всем концертмейстерам</w:t>
      </w:r>
      <w:r w:rsidR="000E3709">
        <w:t xml:space="preserve">, поддержавшим солистов на должном профессиональном уровне. Отдельная благодарность администрации ПДМШ за своевременно предоставленные видео и организацию дистанционной работы на конкурсе. </w:t>
      </w:r>
    </w:p>
    <w:p w14:paraId="419FA3E2" w14:textId="77777777" w:rsidR="000E3709" w:rsidRDefault="0094254A" w:rsidP="009B5D2C">
      <w:pPr>
        <w:jc w:val="both"/>
      </w:pPr>
      <w:r>
        <w:t>Некоторые комментарии по поводу исполнительства на конкурсе.</w:t>
      </w:r>
      <w:r w:rsidR="000E3709">
        <w:t xml:space="preserve"> Прежде всего, обращаюсь к исполнителям в категории «Фортепиано».</w:t>
      </w:r>
    </w:p>
    <w:p w14:paraId="245EE31B" w14:textId="77777777" w:rsidR="005E62EB" w:rsidRDefault="00532B31" w:rsidP="009B5D2C">
      <w:pPr>
        <w:pStyle w:val="a3"/>
        <w:numPr>
          <w:ilvl w:val="0"/>
          <w:numId w:val="1"/>
        </w:numPr>
        <w:jc w:val="both"/>
      </w:pPr>
      <w:r>
        <w:t xml:space="preserve">Трудно исполнять русскую музыку, где присутствует аккомпанемент в формате бас-аккорд. Сразу фразировка идет мелко от баса до баса, а это неправильно. Мелодика русской музыки идет на длинном дыхании и длинной фразе. А аккомпанемент сродни гитарному. Многие произведения Чайковского, Балакирева.  </w:t>
      </w:r>
    </w:p>
    <w:p w14:paraId="673B39A7" w14:textId="77777777" w:rsidR="00403E30" w:rsidRDefault="00403E30" w:rsidP="009B5D2C">
      <w:pPr>
        <w:pStyle w:val="a3"/>
        <w:numPr>
          <w:ilvl w:val="0"/>
          <w:numId w:val="1"/>
        </w:numPr>
        <w:jc w:val="both"/>
      </w:pPr>
      <w:r>
        <w:t xml:space="preserve">Танцевальная музыка строится также не от баса до баса (польки, вальсы и т.п.). Отсутствие фразировки делает танцевальную музыку похожей на «утреннюю зарядку». С учетом фразировки  в мелодии, аккомпанемент также не должен быть однообразно бойким, а развивать свою линию, сообразно фразе в мелодии. </w:t>
      </w:r>
    </w:p>
    <w:p w14:paraId="661FBA5F" w14:textId="77777777" w:rsidR="0018391E" w:rsidRDefault="0018391E" w:rsidP="009B5D2C">
      <w:pPr>
        <w:pStyle w:val="a3"/>
        <w:numPr>
          <w:ilvl w:val="0"/>
          <w:numId w:val="1"/>
        </w:numPr>
        <w:jc w:val="both"/>
      </w:pPr>
      <w:r>
        <w:t>Пьесы в своём предназначении предполагают мелодическую линию и аккомпанемент. Следует больше искать дифференцированного звука между ними.</w:t>
      </w:r>
      <w:r w:rsidR="00757094">
        <w:t xml:space="preserve"> Особенно отсутствие разницы в звуке заметно у исполнителей старших классов (музыка Шопена, Рахманинова, Листа). Часто, увлекаясь красивым и развитым аккомпанементом, выводят его на первый план.</w:t>
      </w:r>
    </w:p>
    <w:p w14:paraId="6A3DAE45" w14:textId="77777777" w:rsidR="00757094" w:rsidRDefault="00757094" w:rsidP="009B5D2C">
      <w:pPr>
        <w:pStyle w:val="a3"/>
        <w:numPr>
          <w:ilvl w:val="0"/>
          <w:numId w:val="1"/>
        </w:numPr>
        <w:jc w:val="both"/>
      </w:pPr>
      <w:r>
        <w:t xml:space="preserve">Исполнители старших классов не всегда хорошо работают с </w:t>
      </w:r>
      <w:proofErr w:type="spellStart"/>
      <w:r>
        <w:t>рубато</w:t>
      </w:r>
      <w:proofErr w:type="spellEnd"/>
      <w:r w:rsidR="0094254A">
        <w:t>. В романтической музыке – это умение в области «золотого сечения». И много нехорошо и без него нельзя. Ведь нужно реагировать на смены тональности, гармонию, настроение. А это предполагает некоторое темпов</w:t>
      </w:r>
      <w:r w:rsidR="00F2669A">
        <w:t>ое разнообразие. Исполнители же</w:t>
      </w:r>
      <w:r w:rsidR="0094254A">
        <w:t xml:space="preserve">, найдя удобный темп, особенно при наличии </w:t>
      </w:r>
      <w:proofErr w:type="spellStart"/>
      <w:r w:rsidR="0094254A">
        <w:t>однофактурного</w:t>
      </w:r>
      <w:proofErr w:type="spellEnd"/>
      <w:r w:rsidR="0094254A">
        <w:t xml:space="preserve"> аккомпанемента, боятся отступить и играют совершенно машинально.</w:t>
      </w:r>
    </w:p>
    <w:p w14:paraId="5B536C26" w14:textId="77777777" w:rsidR="00534596" w:rsidRDefault="00534596" w:rsidP="009B5D2C">
      <w:pPr>
        <w:jc w:val="both"/>
      </w:pPr>
      <w:r>
        <w:t>По поводу предоставленных на конкурс презентаций, проектов и пособий. Замечательная олимпиада, подготовленная Карпиковыми А.С и И.А</w:t>
      </w:r>
      <w:r w:rsidR="00132C1E">
        <w:t xml:space="preserve">. и </w:t>
      </w:r>
      <w:r>
        <w:t xml:space="preserve"> учебное пособие </w:t>
      </w:r>
      <w:proofErr w:type="spellStart"/>
      <w:r>
        <w:t>Ботевой</w:t>
      </w:r>
      <w:proofErr w:type="spellEnd"/>
      <w:r>
        <w:t xml:space="preserve"> С.В.. Эти преподаватели также подготовили конкурсантов с видеопрезентациями на высоком профессиональном уровне. Анализируя презентационный материал, могу отметить хороший видеоряд, практически у всех, некоторых конкурсантов подвела не очень ясная и выразительная речь, что немаловажно для полноценного восприятия презентации. Возможно</w:t>
      </w:r>
      <w:r w:rsidR="001A6F27">
        <w:t>,</w:t>
      </w:r>
      <w:r>
        <w:t xml:space="preserve"> было с рассказом о новом жизненном витке композиторов менять музыкальный материал почаще. Не везде прозвучали итоговые слова в окончании презентаций. Но в целом очень достойное выступление всех </w:t>
      </w:r>
      <w:r w:rsidR="001A6F27">
        <w:t>в номи</w:t>
      </w:r>
      <w:r w:rsidR="00132C1E">
        <w:t>нации «Музыковед». Поздравляю!</w:t>
      </w:r>
    </w:p>
    <w:p w14:paraId="2A68DAE7" w14:textId="77777777" w:rsidR="001A6F27" w:rsidRDefault="001A6F27" w:rsidP="009B5D2C">
      <w:pPr>
        <w:jc w:val="both"/>
      </w:pPr>
      <w:r>
        <w:t>В номинации «Концертмейстер» все проявили себя достойно.</w:t>
      </w:r>
    </w:p>
    <w:p w14:paraId="13A29561" w14:textId="77777777" w:rsidR="003E1BC0" w:rsidRDefault="003E1BC0" w:rsidP="009B5D2C">
      <w:pPr>
        <w:jc w:val="both"/>
      </w:pPr>
      <w:r>
        <w:t>Номинация «Вокал. Солисты». Маленьким детям тяжело петь Шуберта. Эти произведения рассчитаны на мужской голос и другой возраст, плюс русский перевод. Немецкую музыку лучше петь на языке оригинала, впрочем, как и любую другую. Не у всех ясно прозвучали слова, над дикцией и пониманием того, о чем ты поешь, нужно ещё работать. Н</w:t>
      </w:r>
      <w:r w:rsidR="00755359">
        <w:t xml:space="preserve">адеюсь, </w:t>
      </w:r>
      <w:r>
        <w:t>у юных вокалистов все ещё впереди, при подходящей им репертуарной политике.</w:t>
      </w:r>
      <w:r w:rsidR="006D0827">
        <w:t xml:space="preserve"> Также и по хорам, важна правильная репертуарная политика.</w:t>
      </w:r>
      <w:r w:rsidR="00044967">
        <w:t xml:space="preserve"> </w:t>
      </w:r>
    </w:p>
    <w:p w14:paraId="5F496C53" w14:textId="77777777" w:rsidR="00132C1E" w:rsidRDefault="002E4788" w:rsidP="009B5D2C">
      <w:pPr>
        <w:jc w:val="center"/>
      </w:pPr>
      <w:r>
        <w:t xml:space="preserve">Еще раз поздравляю всех с проведением конкурса. Хороший старт для всех в </w:t>
      </w:r>
      <w:r w:rsidR="009B5D2C">
        <w:t>начале года!</w:t>
      </w:r>
    </w:p>
    <w:p w14:paraId="1ECD8DF0" w14:textId="77777777" w:rsidR="000A0531" w:rsidRDefault="000A0531" w:rsidP="000A0531">
      <w:pPr>
        <w:spacing w:after="0" w:line="240" w:lineRule="auto"/>
        <w:ind w:left="-284"/>
        <w:rPr>
          <w:b/>
          <w:color w:val="2E1700"/>
        </w:rPr>
      </w:pPr>
      <w:r w:rsidRPr="000A0531">
        <w:rPr>
          <w:b/>
          <w:color w:val="2E1700"/>
        </w:rPr>
        <w:t>Рябенков</w:t>
      </w:r>
      <w:r>
        <w:rPr>
          <w:b/>
          <w:color w:val="2E1700"/>
        </w:rPr>
        <w:t xml:space="preserve">а </w:t>
      </w:r>
      <w:r w:rsidRPr="000A0531">
        <w:rPr>
          <w:b/>
          <w:color w:val="2E1700"/>
        </w:rPr>
        <w:t>Натали</w:t>
      </w:r>
      <w:r>
        <w:rPr>
          <w:b/>
          <w:color w:val="2E1700"/>
        </w:rPr>
        <w:t>я</w:t>
      </w:r>
      <w:r w:rsidRPr="000A0531">
        <w:rPr>
          <w:b/>
          <w:color w:val="2E1700"/>
        </w:rPr>
        <w:t xml:space="preserve"> Юрьевн</w:t>
      </w:r>
      <w:r>
        <w:rPr>
          <w:b/>
          <w:color w:val="2E1700"/>
        </w:rPr>
        <w:t xml:space="preserve">а, председатель жюри фестиваля искусств </w:t>
      </w:r>
      <w:r w:rsidRPr="000A0531">
        <w:rPr>
          <w:b/>
          <w:color w:val="2E1700"/>
        </w:rPr>
        <w:t>«</w:t>
      </w:r>
      <w:r w:rsidRPr="000A0531">
        <w:rPr>
          <w:b/>
          <w:color w:val="2E1700"/>
          <w:lang w:val="en-US"/>
        </w:rPr>
        <w:t>Romantic</w:t>
      </w:r>
      <w:r w:rsidRPr="000A0531">
        <w:rPr>
          <w:b/>
          <w:color w:val="2E1700"/>
        </w:rPr>
        <w:t xml:space="preserve"> </w:t>
      </w:r>
      <w:r>
        <w:rPr>
          <w:b/>
          <w:color w:val="2E1700"/>
        </w:rPr>
        <w:t xml:space="preserve">– фестиваль», </w:t>
      </w:r>
      <w:r>
        <w:rPr>
          <w:sz w:val="24"/>
        </w:rPr>
        <w:t>председатель предметно-цикловой комиссии</w:t>
      </w:r>
      <w:r>
        <w:rPr>
          <w:b/>
          <w:color w:val="2E1700"/>
        </w:rPr>
        <w:t xml:space="preserve"> </w:t>
      </w:r>
      <w:r>
        <w:rPr>
          <w:sz w:val="24"/>
        </w:rPr>
        <w:t>«Специальное фортепиано», преподаватель</w:t>
      </w:r>
    </w:p>
    <w:p w14:paraId="4ECAE53C" w14:textId="77777777" w:rsidR="000A0531" w:rsidRPr="000A0531" w:rsidRDefault="000A0531" w:rsidP="000A0531">
      <w:pPr>
        <w:spacing w:after="0" w:line="240" w:lineRule="auto"/>
        <w:ind w:left="-284"/>
        <w:rPr>
          <w:b/>
          <w:color w:val="2E1700"/>
        </w:rPr>
      </w:pPr>
      <w:r w:rsidRPr="00861E42">
        <w:rPr>
          <w:sz w:val="24"/>
        </w:rPr>
        <w:t xml:space="preserve">КОГПОБУ </w:t>
      </w:r>
      <w:r>
        <w:rPr>
          <w:sz w:val="24"/>
        </w:rPr>
        <w:t>«Кировский колледж музыкального искусства им. И.В. Казенина»,</w:t>
      </w:r>
    </w:p>
    <w:p w14:paraId="58C91FB6" w14:textId="77777777" w:rsidR="000A0531" w:rsidRDefault="000A0531" w:rsidP="000A0531">
      <w:pPr>
        <w:spacing w:after="0" w:line="240" w:lineRule="auto"/>
        <w:ind w:left="-284"/>
        <w:rPr>
          <w:color w:val="2E1700"/>
          <w:sz w:val="24"/>
        </w:rPr>
      </w:pPr>
      <w:r>
        <w:rPr>
          <w:color w:val="2E1700"/>
          <w:sz w:val="24"/>
        </w:rPr>
        <w:t>заслуженный работник культуры Кировской области</w:t>
      </w:r>
    </w:p>
    <w:sectPr w:rsidR="000A0531" w:rsidSect="000A0531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B6CE2"/>
    <w:multiLevelType w:val="hybridMultilevel"/>
    <w:tmpl w:val="FCC8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D1"/>
    <w:rsid w:val="00044967"/>
    <w:rsid w:val="000A0531"/>
    <w:rsid w:val="000E2692"/>
    <w:rsid w:val="000E3709"/>
    <w:rsid w:val="00132C1E"/>
    <w:rsid w:val="0018391E"/>
    <w:rsid w:val="00190254"/>
    <w:rsid w:val="001A6F27"/>
    <w:rsid w:val="002B1FD1"/>
    <w:rsid w:val="002B2ECA"/>
    <w:rsid w:val="002E4788"/>
    <w:rsid w:val="003E1BC0"/>
    <w:rsid w:val="00403E30"/>
    <w:rsid w:val="00532B31"/>
    <w:rsid w:val="00534596"/>
    <w:rsid w:val="0059187D"/>
    <w:rsid w:val="005E62EB"/>
    <w:rsid w:val="006A341D"/>
    <w:rsid w:val="006D0827"/>
    <w:rsid w:val="00755359"/>
    <w:rsid w:val="00757094"/>
    <w:rsid w:val="0094254A"/>
    <w:rsid w:val="009B5D2C"/>
    <w:rsid w:val="00A05E2B"/>
    <w:rsid w:val="00F2669A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3D3C"/>
  <w15:docId w15:val="{2EBEA618-EE0E-4CEB-A154-5FE43CD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Илья</cp:lastModifiedBy>
  <cp:revision>2</cp:revision>
  <cp:lastPrinted>2020-11-05T07:02:00Z</cp:lastPrinted>
  <dcterms:created xsi:type="dcterms:W3CDTF">2020-11-05T11:22:00Z</dcterms:created>
  <dcterms:modified xsi:type="dcterms:W3CDTF">2020-11-05T11:22:00Z</dcterms:modified>
</cp:coreProperties>
</file>